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3" w:rsidRDefault="000538A3" w:rsidP="006C5B9C">
      <w:pPr>
        <w:rPr>
          <w:noProof/>
        </w:rPr>
      </w:pPr>
    </w:p>
    <w:p w:rsidR="00556C9E" w:rsidRPr="00CE4CD3" w:rsidRDefault="00556C9E" w:rsidP="00556C9E">
      <w:r w:rsidRPr="00CE4CD3">
        <w:t>FOR IMMEDIATE RELEASE</w:t>
      </w:r>
    </w:p>
    <w:p w:rsidR="00556C9E" w:rsidRPr="00CE4CD3" w:rsidRDefault="00724D6A" w:rsidP="00556C9E">
      <w:r>
        <w:t>Cassandra Beardsley, Wilderness Health Executive Director</w:t>
      </w:r>
      <w:r w:rsidR="00556C9E" w:rsidRPr="00CE4CD3">
        <w:br/>
      </w:r>
      <w:r>
        <w:t>(218) 834-7375</w:t>
      </w:r>
      <w:r>
        <w:tab/>
        <w:t xml:space="preserve"> </w:t>
      </w:r>
      <w:hyperlink r:id="rId7" w:history="1">
        <w:r w:rsidRPr="00504EFE">
          <w:rPr>
            <w:rStyle w:val="Hyperlink"/>
          </w:rPr>
          <w:t>cassandra.beardsley@wildernesshealthmn.org</w:t>
        </w:r>
      </w:hyperlink>
      <w:r w:rsidR="00556C9E" w:rsidRPr="00CE4CD3">
        <w:t> </w:t>
      </w:r>
    </w:p>
    <w:p w:rsidR="00556C9E" w:rsidRPr="00CE4CD3" w:rsidRDefault="00556C9E" w:rsidP="00724D6A">
      <w:pPr>
        <w:jc w:val="center"/>
      </w:pPr>
      <w:r>
        <w:rPr>
          <w:b/>
          <w:bCs/>
        </w:rPr>
        <w:t>WILDERNESS HEALTH</w:t>
      </w:r>
      <w:r w:rsidRPr="00556C9E">
        <w:rPr>
          <w:b/>
          <w:bCs/>
        </w:rPr>
        <w:t> </w:t>
      </w:r>
      <w:r w:rsidRPr="00CE4CD3">
        <w:rPr>
          <w:b/>
          <w:bCs/>
        </w:rPr>
        <w:t xml:space="preserve">RECEIVES </w:t>
      </w:r>
      <w:r>
        <w:rPr>
          <w:b/>
          <w:bCs/>
        </w:rPr>
        <w:t xml:space="preserve">RURAL HEALTH NETWORK DEVELOPMENT </w:t>
      </w:r>
      <w:r w:rsidRPr="00CE4CD3">
        <w:rPr>
          <w:b/>
          <w:bCs/>
        </w:rPr>
        <w:t xml:space="preserve">GRANT FROM </w:t>
      </w:r>
      <w:r>
        <w:rPr>
          <w:b/>
          <w:bCs/>
        </w:rPr>
        <w:t>HRSA FOR TELEHEALTH MENTAL HEALTH DEVELOPMENT</w:t>
      </w:r>
    </w:p>
    <w:p w:rsidR="00D746FD" w:rsidRDefault="00556C9E" w:rsidP="00F306BC">
      <w:pPr>
        <w:pStyle w:val="NoSpacing"/>
        <w:rPr>
          <w:i/>
          <w:iCs/>
        </w:rPr>
      </w:pPr>
      <w:r>
        <w:t>Two Harbors, MN</w:t>
      </w:r>
      <w:r w:rsidRPr="00CE4CD3">
        <w:t> (</w:t>
      </w:r>
      <w:r>
        <w:t xml:space="preserve">June </w:t>
      </w:r>
      <w:r w:rsidR="00D16185">
        <w:t>2</w:t>
      </w:r>
      <w:bookmarkStart w:id="0" w:name="_GoBack"/>
      <w:r w:rsidR="00F83F2A">
        <w:t>5</w:t>
      </w:r>
      <w:bookmarkEnd w:id="0"/>
      <w:r>
        <w:t>, 2020</w:t>
      </w:r>
      <w:r w:rsidRPr="00CE4CD3">
        <w:t>) – </w:t>
      </w:r>
      <w:r w:rsidRPr="00556C9E">
        <w:t>Wilderness Health </w:t>
      </w:r>
      <w:r w:rsidRPr="005736C4">
        <w:t>is pleased to announce it has received a </w:t>
      </w:r>
      <w:r w:rsidRPr="00556C9E">
        <w:t>$771,767 </w:t>
      </w:r>
      <w:r w:rsidRPr="005736C4">
        <w:t xml:space="preserve">grant from </w:t>
      </w:r>
      <w:r>
        <w:t>Health Resources and Services Administration (HRSA)</w:t>
      </w:r>
      <w:r w:rsidRPr="005736C4">
        <w:t>. These funds will support the </w:t>
      </w:r>
      <w:r w:rsidR="006313CD" w:rsidRPr="006313CD">
        <w:rPr>
          <w:iCs/>
        </w:rPr>
        <w:t xml:space="preserve">development of a telehealth </w:t>
      </w:r>
      <w:r w:rsidR="005F2C9B">
        <w:rPr>
          <w:iCs/>
        </w:rPr>
        <w:t>program across the 10 health system network</w:t>
      </w:r>
      <w:r w:rsidR="006313CD" w:rsidRPr="006313CD">
        <w:rPr>
          <w:iCs/>
        </w:rPr>
        <w:t>, starting with mental health services.</w:t>
      </w:r>
      <w:r w:rsidRPr="006313CD">
        <w:rPr>
          <w:i/>
          <w:iCs/>
        </w:rPr>
        <w:t> </w:t>
      </w:r>
    </w:p>
    <w:p w:rsidR="00F306BC" w:rsidRPr="004354D9" w:rsidRDefault="00F306BC" w:rsidP="00F306BC">
      <w:pPr>
        <w:pStyle w:val="NoSpacing"/>
        <w:rPr>
          <w:color w:val="FF0000"/>
        </w:rPr>
      </w:pPr>
    </w:p>
    <w:p w:rsidR="003A3547" w:rsidRPr="00BB6824" w:rsidRDefault="00BB6824" w:rsidP="003A3547">
      <w:pPr>
        <w:pStyle w:val="NoSpacing"/>
        <w:rPr>
          <w:rFonts w:cs="Times New Roman"/>
        </w:rPr>
      </w:pPr>
      <w:r>
        <w:rPr>
          <w:rFonts w:cs="Times New Roman"/>
        </w:rPr>
        <w:t>The grant funds will be used to</w:t>
      </w:r>
      <w:r w:rsidR="003A3547" w:rsidRPr="00BB6824">
        <w:rPr>
          <w:rFonts w:cs="Times New Roman"/>
        </w:rPr>
        <w:t xml:space="preserve"> develop capacity and infrastructure to provide telehealth services across </w:t>
      </w:r>
      <w:r>
        <w:rPr>
          <w:rFonts w:cs="Times New Roman"/>
        </w:rPr>
        <w:t>the Wilderness Health</w:t>
      </w:r>
      <w:r w:rsidR="003A3547" w:rsidRPr="00BB6824">
        <w:rPr>
          <w:rFonts w:cs="Times New Roman"/>
        </w:rPr>
        <w:t xml:space="preserve"> network</w:t>
      </w:r>
      <w:r>
        <w:rPr>
          <w:rFonts w:cs="Times New Roman"/>
        </w:rPr>
        <w:t>, including</w:t>
      </w:r>
      <w:r w:rsidR="00346F4B" w:rsidRPr="00BB6824">
        <w:rPr>
          <w:rFonts w:cs="Times New Roman"/>
        </w:rPr>
        <w:t xml:space="preserve"> </w:t>
      </w:r>
      <w:r w:rsidR="003A3547" w:rsidRPr="00BB6824">
        <w:rPr>
          <w:rFonts w:cs="Times New Roman"/>
        </w:rPr>
        <w:t>the addition of a dedicated program manager, equipment, and training</w:t>
      </w:r>
      <w:r>
        <w:rPr>
          <w:rFonts w:cs="Times New Roman"/>
        </w:rPr>
        <w:t xml:space="preserve"> resources</w:t>
      </w:r>
      <w:r w:rsidR="003A3547" w:rsidRPr="00BB6824">
        <w:rPr>
          <w:rFonts w:cs="Times New Roman"/>
        </w:rPr>
        <w:t>. Successful implementation will enable our members to provide increased access to necessary care</w:t>
      </w:r>
      <w:r w:rsidR="004A6E7C">
        <w:rPr>
          <w:rFonts w:cs="Times New Roman"/>
        </w:rPr>
        <w:t>,</w:t>
      </w:r>
      <w:r w:rsidR="003A3547" w:rsidRPr="00BB6824">
        <w:rPr>
          <w:rFonts w:cs="Times New Roman"/>
        </w:rPr>
        <w:t xml:space="preserve"> starting with critical mental health services, where the wait</w:t>
      </w:r>
      <w:r w:rsidR="00F46FB0">
        <w:rPr>
          <w:rFonts w:cs="Times New Roman"/>
        </w:rPr>
        <w:t xml:space="preserve"> time</w:t>
      </w:r>
      <w:r w:rsidR="003A3547" w:rsidRPr="00BB6824">
        <w:rPr>
          <w:rFonts w:cs="Times New Roman"/>
        </w:rPr>
        <w:t xml:space="preserve"> to see a provider can </w:t>
      </w:r>
      <w:r w:rsidR="00CD0171" w:rsidRPr="00BB6824">
        <w:rPr>
          <w:rFonts w:cs="Times New Roman"/>
        </w:rPr>
        <w:t xml:space="preserve">sometimes </w:t>
      </w:r>
      <w:r w:rsidR="003A3547" w:rsidRPr="00BB6824">
        <w:rPr>
          <w:rFonts w:cs="Times New Roman"/>
        </w:rPr>
        <w:t>be several months. This program will allow patients who live in remote areas to access care without having to travel long distances.</w:t>
      </w:r>
      <w:r w:rsidR="004A6E7C">
        <w:rPr>
          <w:rFonts w:cs="Times New Roman"/>
        </w:rPr>
        <w:t xml:space="preserve"> </w:t>
      </w:r>
      <w:r w:rsidR="003A3547" w:rsidRPr="00BB6824">
        <w:rPr>
          <w:rFonts w:cs="Times New Roman"/>
        </w:rPr>
        <w:t xml:space="preserve">The addition of telehealth services will also benefit primary care providers by pairing them with specialists for </w:t>
      </w:r>
      <w:r w:rsidR="005F2C9B">
        <w:rPr>
          <w:rFonts w:cs="Times New Roman"/>
        </w:rPr>
        <w:t xml:space="preserve">treatment </w:t>
      </w:r>
      <w:r w:rsidR="003A3547" w:rsidRPr="00BB6824">
        <w:rPr>
          <w:rFonts w:cs="Times New Roman"/>
        </w:rPr>
        <w:t xml:space="preserve">consults as well as medication management assistance. </w:t>
      </w:r>
    </w:p>
    <w:p w:rsidR="00D746FD" w:rsidRPr="00BB6824" w:rsidRDefault="00D746FD" w:rsidP="003A3547">
      <w:pPr>
        <w:pStyle w:val="NoSpacing"/>
        <w:rPr>
          <w:rFonts w:cs="Times New Roman"/>
        </w:rPr>
      </w:pPr>
    </w:p>
    <w:p w:rsidR="00D746FD" w:rsidRPr="00BB6824" w:rsidRDefault="00D746FD" w:rsidP="00D746FD">
      <w:pPr>
        <w:pStyle w:val="NoSpacing"/>
        <w:rPr>
          <w:rFonts w:cs="Times New Roman"/>
        </w:rPr>
      </w:pPr>
      <w:r w:rsidRPr="00BB6824">
        <w:rPr>
          <w:rFonts w:cs="Times New Roman"/>
        </w:rPr>
        <w:t>According to Cassandra Beardsley, Wilderness Health Executive Director, “The network has been working on improving access to mental health resources in our region for several years and had identified expansion of telehealth capacity as a crucial need in our strategic plan.</w:t>
      </w:r>
      <w:r w:rsidR="004A6E7C">
        <w:rPr>
          <w:rFonts w:cs="Times New Roman"/>
        </w:rPr>
        <w:t xml:space="preserve"> </w:t>
      </w:r>
      <w:r w:rsidR="00F306BC">
        <w:rPr>
          <w:rFonts w:cs="Times New Roman"/>
        </w:rPr>
        <w:t xml:space="preserve">Our entire region has a shortage of mental health resources. </w:t>
      </w:r>
      <w:r w:rsidRPr="00BB6824">
        <w:rPr>
          <w:rFonts w:cs="Times New Roman"/>
        </w:rPr>
        <w:t xml:space="preserve">This grant funding will enable us to expand capacity and bring </w:t>
      </w:r>
      <w:r w:rsidR="00F306BC">
        <w:rPr>
          <w:rFonts w:cs="Times New Roman"/>
        </w:rPr>
        <w:t>services</w:t>
      </w:r>
      <w:r w:rsidRPr="00BB6824">
        <w:rPr>
          <w:rFonts w:cs="Times New Roman"/>
        </w:rPr>
        <w:t xml:space="preserve"> to more patients.</w:t>
      </w:r>
      <w:r w:rsidR="004A6E7C">
        <w:rPr>
          <w:rFonts w:cs="Times New Roman"/>
        </w:rPr>
        <w:t xml:space="preserve"> </w:t>
      </w:r>
      <w:r w:rsidRPr="00BB6824">
        <w:rPr>
          <w:rFonts w:cs="Times New Roman"/>
        </w:rPr>
        <w:t>The explosion of telehealth services during the pandemic has only highlighted that these services are valuable, yet we still have much work to do</w:t>
      </w:r>
      <w:r w:rsidR="00BB6824">
        <w:rPr>
          <w:rFonts w:cs="Times New Roman"/>
        </w:rPr>
        <w:t xml:space="preserve"> to enhance mental health services</w:t>
      </w:r>
      <w:r w:rsidRPr="00BB6824">
        <w:rPr>
          <w:rFonts w:cs="Times New Roman"/>
        </w:rPr>
        <w:t>.”</w:t>
      </w:r>
    </w:p>
    <w:p w:rsidR="00CD0171" w:rsidRPr="00BB6824" w:rsidRDefault="00CD0171" w:rsidP="003A3547">
      <w:pPr>
        <w:pStyle w:val="NoSpacing"/>
        <w:rPr>
          <w:rFonts w:cs="Times New Roman"/>
        </w:rPr>
      </w:pPr>
    </w:p>
    <w:p w:rsidR="00CD0171" w:rsidRDefault="00CD0171" w:rsidP="003A3547">
      <w:pPr>
        <w:pStyle w:val="NoSpacing"/>
        <w:rPr>
          <w:rFonts w:cs="Times New Roman"/>
        </w:rPr>
      </w:pPr>
      <w:r w:rsidRPr="00BB6824">
        <w:rPr>
          <w:rFonts w:cs="Times New Roman"/>
        </w:rPr>
        <w:t xml:space="preserve">The anticipated outcomes of the </w:t>
      </w:r>
      <w:r w:rsidR="005F2C9B">
        <w:rPr>
          <w:rFonts w:cs="Times New Roman"/>
        </w:rPr>
        <w:t>planned</w:t>
      </w:r>
      <w:r w:rsidR="005F2C9B" w:rsidRPr="00BB6824">
        <w:rPr>
          <w:rFonts w:cs="Times New Roman"/>
        </w:rPr>
        <w:t xml:space="preserve"> </w:t>
      </w:r>
      <w:r w:rsidRPr="00BB6824">
        <w:rPr>
          <w:rFonts w:cs="Times New Roman"/>
        </w:rPr>
        <w:t>telehealth program include: increasing the ability to recruit providers and staff, increasing access to mental health resources, increasing the ability to provide services locally, reducing patient barriers to care, and ultimately, improving patient health outcomes. Telehealth offers the opportunity to maximize the productivity of providers and to increase access to services in our region.</w:t>
      </w:r>
      <w:r w:rsidR="00BB6824">
        <w:rPr>
          <w:rFonts w:cs="Times New Roman"/>
        </w:rPr>
        <w:t xml:space="preserve"> </w:t>
      </w:r>
    </w:p>
    <w:p w:rsidR="00BB6824" w:rsidRPr="00BB6824" w:rsidRDefault="00BB6824" w:rsidP="003A3547">
      <w:pPr>
        <w:pStyle w:val="NoSpacing"/>
        <w:rPr>
          <w:rFonts w:cs="Times New Roman"/>
        </w:rPr>
      </w:pPr>
    </w:p>
    <w:p w:rsidR="007C3376" w:rsidRDefault="007C3376" w:rsidP="004354D9">
      <w:pPr>
        <w:pStyle w:val="NoSpacing"/>
      </w:pPr>
      <w:r w:rsidRPr="007C3376">
        <w:rPr>
          <w:iCs/>
        </w:rPr>
        <w:t>Greg Ruberg, Wilderness Health Board Chair</w:t>
      </w:r>
      <w:r w:rsidR="00BB6824">
        <w:rPr>
          <w:iCs/>
        </w:rPr>
        <w:t xml:space="preserve"> and CEO, Lake View Hospital</w:t>
      </w:r>
      <w:r w:rsidRPr="007C3376">
        <w:rPr>
          <w:iCs/>
        </w:rPr>
        <w:t xml:space="preserve">: </w:t>
      </w:r>
      <w:r>
        <w:t>“The HRSA grant will help to support Wilderness Health in leveraging the strong partnership of its 10 hospital members in Northeastern Minnesota to improve access to high-quality health care across the region.</w:t>
      </w:r>
      <w:r w:rsidR="004A6E7C">
        <w:t xml:space="preserve"> </w:t>
      </w:r>
      <w:r>
        <w:t>Our goal is to provide convenient access to innovative and cost-effective care delivery models</w:t>
      </w:r>
      <w:r w:rsidR="004A6E7C">
        <w:t>,</w:t>
      </w:r>
      <w:r>
        <w:t xml:space="preserve"> such as telehealth</w:t>
      </w:r>
      <w:r w:rsidR="004A6E7C">
        <w:t>,</w:t>
      </w:r>
      <w:r>
        <w:t xml:space="preserve"> to best serve patients in their own communities.</w:t>
      </w:r>
      <w:r w:rsidR="004A6E7C">
        <w:t xml:space="preserve"> </w:t>
      </w:r>
      <w:r>
        <w:t xml:space="preserve">Wilderness Health has made a commitment to reduce the stigma surrounding mental health care and to improve access to these vital services </w:t>
      </w:r>
      <w:r w:rsidR="00BB6824">
        <w:t>though this telehealth network.</w:t>
      </w:r>
      <w:r>
        <w:t>”</w:t>
      </w:r>
    </w:p>
    <w:p w:rsidR="007C3376" w:rsidRPr="007C3376" w:rsidRDefault="007C3376" w:rsidP="00556C9E"/>
    <w:p w:rsidR="007C3376" w:rsidRPr="00724D6A" w:rsidRDefault="007C3376" w:rsidP="00556C9E">
      <w:r w:rsidRPr="00724D6A">
        <w:lastRenderedPageBreak/>
        <w:t>Dr</w:t>
      </w:r>
      <w:r w:rsidR="004A6E7C">
        <w:t>.</w:t>
      </w:r>
      <w:r w:rsidRPr="00724D6A">
        <w:t xml:space="preserve"> </w:t>
      </w:r>
      <w:r w:rsidR="004354D9" w:rsidRPr="00724D6A">
        <w:t xml:space="preserve">Gretchen </w:t>
      </w:r>
      <w:r w:rsidRPr="00724D6A">
        <w:t>Karstens, Wilderness Health Medical Director</w:t>
      </w:r>
      <w:r w:rsidR="00F306BC">
        <w:t xml:space="preserve"> and Pediatrician at St</w:t>
      </w:r>
      <w:r w:rsidR="004A6E7C">
        <w:t>.</w:t>
      </w:r>
      <w:r w:rsidR="00F306BC">
        <w:t xml:space="preserve"> Luke’s Pediatric Associates, agrees</w:t>
      </w:r>
      <w:r w:rsidRPr="00724D6A">
        <w:t xml:space="preserve">: </w:t>
      </w:r>
      <w:r w:rsidR="002C3685" w:rsidRPr="00724D6A">
        <w:t>“</w:t>
      </w:r>
      <w:r w:rsidRPr="00724D6A">
        <w:t xml:space="preserve">The opportunity </w:t>
      </w:r>
      <w:r w:rsidR="004354D9" w:rsidRPr="00724D6A">
        <w:t>this</w:t>
      </w:r>
      <w:r w:rsidRPr="00724D6A">
        <w:t xml:space="preserve"> grant offers to our communities is for improved access to care, especially mental health care.</w:t>
      </w:r>
      <w:r w:rsidR="004A6E7C">
        <w:t xml:space="preserve"> </w:t>
      </w:r>
      <w:r w:rsidRPr="00724D6A">
        <w:t xml:space="preserve">Missing work or pulling our kids from school for the drive to and from distant appointments is an additional burden to accessing health care </w:t>
      </w:r>
      <w:r w:rsidR="002663ED" w:rsidRPr="00724D6A">
        <w:t xml:space="preserve">for </w:t>
      </w:r>
      <w:r w:rsidRPr="00724D6A">
        <w:t xml:space="preserve">many </w:t>
      </w:r>
      <w:r w:rsidR="002663ED" w:rsidRPr="00724D6A">
        <w:t xml:space="preserve">patients </w:t>
      </w:r>
      <w:r w:rsidRPr="00724D6A">
        <w:t>in our region</w:t>
      </w:r>
      <w:r w:rsidR="002663ED" w:rsidRPr="00724D6A">
        <w:t>.</w:t>
      </w:r>
      <w:r w:rsidR="004A6E7C">
        <w:t xml:space="preserve"> </w:t>
      </w:r>
      <w:r w:rsidRPr="00724D6A">
        <w:t xml:space="preserve">This grant allows appointments from your home or </w:t>
      </w:r>
      <w:r w:rsidR="002C3685" w:rsidRPr="00724D6A">
        <w:t>other locations</w:t>
      </w:r>
      <w:r w:rsidRPr="00724D6A">
        <w:t>.</w:t>
      </w:r>
      <w:r w:rsidR="004A6E7C">
        <w:t xml:space="preserve"> </w:t>
      </w:r>
      <w:r w:rsidRPr="00724D6A">
        <w:t>Increased availability for health care without some of our classic barriers to healthcare delivery will im</w:t>
      </w:r>
      <w:r w:rsidR="002C3685" w:rsidRPr="00724D6A">
        <w:t>prove the health of our region.”</w:t>
      </w:r>
    </w:p>
    <w:p w:rsidR="00556C9E" w:rsidRPr="00CE4CD3" w:rsidRDefault="007C3376" w:rsidP="00556C9E">
      <w:r>
        <w:rPr>
          <w:color w:val="000000" w:themeColor="text1"/>
        </w:rPr>
        <w:t xml:space="preserve">HRSA </w:t>
      </w:r>
      <w:r w:rsidR="00556C9E" w:rsidRPr="005736C4">
        <w:rPr>
          <w:color w:val="000000" w:themeColor="text1"/>
        </w:rPr>
        <w:t xml:space="preserve">awards annual grants through a competitive application and review </w:t>
      </w:r>
      <w:r>
        <w:rPr>
          <w:color w:val="000000" w:themeColor="text1"/>
        </w:rPr>
        <w:t>p</w:t>
      </w:r>
      <w:r w:rsidR="00556C9E" w:rsidRPr="005736C4">
        <w:rPr>
          <w:color w:val="000000" w:themeColor="text1"/>
        </w:rPr>
        <w:t>rocess</w:t>
      </w:r>
      <w:r>
        <w:rPr>
          <w:color w:val="000000" w:themeColor="text1"/>
        </w:rPr>
        <w:t xml:space="preserve">. </w:t>
      </w:r>
    </w:p>
    <w:p w:rsidR="003A3547" w:rsidRDefault="00556C9E" w:rsidP="006313CD">
      <w:pPr>
        <w:spacing w:after="0" w:line="240" w:lineRule="auto"/>
        <w:contextualSpacing/>
        <w:rPr>
          <w:b/>
          <w:bCs/>
          <w:i/>
          <w:iCs/>
        </w:rPr>
      </w:pPr>
      <w:r w:rsidRPr="00CE4CD3">
        <w:rPr>
          <w:b/>
          <w:bCs/>
          <w:i/>
          <w:iCs/>
        </w:rPr>
        <w:t>About your organization</w:t>
      </w:r>
    </w:p>
    <w:p w:rsidR="003A3547" w:rsidRDefault="003A3547" w:rsidP="006313CD">
      <w:pPr>
        <w:spacing w:after="0" w:line="240" w:lineRule="auto"/>
        <w:contextualSpacing/>
        <w:rPr>
          <w:b/>
          <w:bCs/>
          <w:i/>
          <w:iCs/>
        </w:rPr>
      </w:pPr>
    </w:p>
    <w:p w:rsidR="003A3547" w:rsidRPr="00CD0171" w:rsidRDefault="003A3547" w:rsidP="006313CD">
      <w:pPr>
        <w:spacing w:after="0" w:line="240" w:lineRule="auto"/>
        <w:contextualSpacing/>
      </w:pPr>
      <w:r w:rsidRPr="00CD0171">
        <w:rPr>
          <w:rStyle w:val="Emphasis"/>
          <w:rFonts w:cs="Arial"/>
          <w:color w:val="545454"/>
        </w:rPr>
        <w:t>Wilderness Health</w:t>
      </w:r>
      <w:r w:rsidRPr="00CD0171">
        <w:rPr>
          <w:rStyle w:val="st1"/>
          <w:rFonts w:cs="Arial"/>
          <w:color w:val="545454"/>
        </w:rPr>
        <w:t xml:space="preserve"> </w:t>
      </w:r>
      <w:r w:rsidRPr="00CD0171">
        <w:t>is a non-profit collaborative of independent providers working together to improve health care in Northe</w:t>
      </w:r>
      <w:r w:rsidR="00CD0171">
        <w:t>astern</w:t>
      </w:r>
      <w:r w:rsidRPr="00CD0171">
        <w:t xml:space="preserve"> Minnesota. Headquartered in Two Harbors since 2013, Wilderness Health brings smart strategies, such as shared services</w:t>
      </w:r>
      <w:r w:rsidR="004354D9">
        <w:t>, quality improvement,</w:t>
      </w:r>
      <w:r w:rsidRPr="00CD0171">
        <w:t xml:space="preserve"> and accountable care organizations, to Minnesota’s rural health care systems.</w:t>
      </w:r>
    </w:p>
    <w:p w:rsidR="003A3547" w:rsidRDefault="003A3547" w:rsidP="006313CD">
      <w:pPr>
        <w:spacing w:after="0" w:line="240" w:lineRule="auto"/>
        <w:contextualSpacing/>
      </w:pPr>
    </w:p>
    <w:p w:rsidR="003A3547" w:rsidRDefault="003A3547" w:rsidP="006313CD">
      <w:pPr>
        <w:spacing w:after="0" w:line="240" w:lineRule="auto"/>
        <w:contextualSpacing/>
      </w:pPr>
      <w:r>
        <w:t>Members of Wilderness Health include:</w:t>
      </w:r>
    </w:p>
    <w:p w:rsidR="00CC24FD" w:rsidRPr="00811289" w:rsidRDefault="00556C9E" w:rsidP="00CC24FD">
      <w:pPr>
        <w:pStyle w:val="NoSpacing"/>
      </w:pPr>
      <w:r w:rsidRPr="00CE4CD3">
        <w:br/>
      </w:r>
      <w:r w:rsidR="00CC24FD" w:rsidRPr="00811289">
        <w:t>Bigfork Valley Hospital, Bigfork</w:t>
      </w:r>
      <w:r w:rsidR="00CC24FD">
        <w:tab/>
      </w:r>
      <w:r w:rsidR="00CC24FD">
        <w:tab/>
      </w:r>
      <w:r w:rsidR="00CC24FD">
        <w:tab/>
      </w:r>
      <w:r w:rsidR="00CC24FD">
        <w:tab/>
      </w:r>
      <w:r w:rsidR="00CC24FD" w:rsidRPr="00811289">
        <w:t xml:space="preserve">Community Memorial Hospital, Cloquet </w:t>
      </w:r>
    </w:p>
    <w:p w:rsidR="00CC24FD" w:rsidRDefault="00CC24FD" w:rsidP="00CC24FD">
      <w:pPr>
        <w:pStyle w:val="NoSpacing"/>
      </w:pPr>
      <w:r w:rsidRPr="00811289">
        <w:t>Cook Hospital, Cook</w:t>
      </w:r>
      <w:r>
        <w:tab/>
      </w:r>
      <w:r>
        <w:tab/>
      </w:r>
      <w:r>
        <w:tab/>
      </w:r>
      <w:r>
        <w:tab/>
      </w:r>
      <w:r>
        <w:tab/>
        <w:t>Ely Bloomenson Hospital, Ely</w:t>
      </w:r>
    </w:p>
    <w:p w:rsidR="00CC24FD" w:rsidRDefault="00CC24FD" w:rsidP="00CC24FD">
      <w:pPr>
        <w:pStyle w:val="NoSpacing"/>
      </w:pPr>
      <w:r w:rsidRPr="00811289">
        <w:t>Fairview Range Hospital, Hibbing</w:t>
      </w:r>
      <w:r>
        <w:tab/>
      </w:r>
      <w:r>
        <w:tab/>
      </w:r>
      <w:r>
        <w:tab/>
      </w:r>
      <w:r w:rsidRPr="00811289">
        <w:t>Grand Itasca, Grand Rapids</w:t>
      </w:r>
      <w:r>
        <w:tab/>
      </w:r>
    </w:p>
    <w:p w:rsidR="00CC24FD" w:rsidRDefault="00CC24FD" w:rsidP="00CC24FD">
      <w:pPr>
        <w:pStyle w:val="NoSpacing"/>
      </w:pPr>
      <w:r w:rsidRPr="00811289">
        <w:t>Lake View, Two Harbors</w:t>
      </w:r>
      <w:r>
        <w:tab/>
      </w:r>
      <w:r>
        <w:tab/>
      </w:r>
      <w:r>
        <w:tab/>
      </w:r>
      <w:r>
        <w:tab/>
      </w:r>
      <w:r>
        <w:tab/>
      </w:r>
      <w:r w:rsidRPr="00811289">
        <w:t>North Shore Health</w:t>
      </w:r>
      <w:r>
        <w:t>, Grand Marais</w:t>
      </w:r>
      <w:r>
        <w:tab/>
      </w:r>
    </w:p>
    <w:p w:rsidR="00194188" w:rsidRPr="00203E10" w:rsidRDefault="00CC24FD" w:rsidP="00CC24FD">
      <w:pPr>
        <w:pStyle w:val="NoSpacing"/>
        <w:rPr>
          <w:rFonts w:ascii="Times New Roman" w:hAnsi="Times New Roman" w:cs="Times New Roman"/>
          <w:sz w:val="24"/>
          <w:szCs w:val="24"/>
        </w:rPr>
      </w:pPr>
      <w:r w:rsidRPr="00811289">
        <w:t>Rainy Lake Medical Center, International Falls</w:t>
      </w:r>
      <w:r>
        <w:tab/>
      </w:r>
      <w:r>
        <w:tab/>
      </w:r>
      <w:r w:rsidRPr="00811289">
        <w:t>St. Luke’s, Duluth</w:t>
      </w:r>
      <w:r>
        <w:tab/>
      </w:r>
      <w:r>
        <w:tab/>
      </w:r>
      <w:r>
        <w:tab/>
      </w:r>
      <w:r>
        <w:tab/>
      </w:r>
      <w:r>
        <w:tab/>
      </w:r>
    </w:p>
    <w:p w:rsidR="00556C9E" w:rsidRPr="00CE4CD3" w:rsidRDefault="00556C9E" w:rsidP="00556C9E">
      <w:r>
        <w:rPr>
          <w:b/>
          <w:bCs/>
          <w:i/>
          <w:iCs/>
        </w:rPr>
        <w:t xml:space="preserve">About </w:t>
      </w:r>
      <w:r w:rsidR="003547C6">
        <w:rPr>
          <w:b/>
          <w:bCs/>
          <w:i/>
          <w:iCs/>
        </w:rPr>
        <w:t>HRSA</w:t>
      </w:r>
      <w:r>
        <w:rPr>
          <w:b/>
          <w:bCs/>
          <w:i/>
          <w:iCs/>
        </w:rPr>
        <w:t xml:space="preserve"> </w:t>
      </w:r>
    </w:p>
    <w:p w:rsidR="004354D9" w:rsidRDefault="004354D9" w:rsidP="002663ED">
      <w:pPr>
        <w:pStyle w:val="NoSpacing"/>
      </w:pPr>
      <w:r w:rsidRPr="004354D9">
        <w:t>The Health Resources and Services Administration (HRSA), an agency of the U.S. Department of Health and Human Services, is the primary federal agency for improving health care to people who are geographically isolated, economically or medically vulnerable.</w:t>
      </w:r>
    </w:p>
    <w:p w:rsidR="002663ED" w:rsidRPr="004354D9" w:rsidRDefault="002663ED" w:rsidP="002663ED">
      <w:pPr>
        <w:pStyle w:val="NoSpacing"/>
      </w:pPr>
    </w:p>
    <w:p w:rsidR="004354D9" w:rsidRPr="004354D9" w:rsidRDefault="004354D9" w:rsidP="002663ED">
      <w:pPr>
        <w:pStyle w:val="NoSpacing"/>
      </w:pPr>
      <w:r w:rsidRPr="004354D9">
        <w:t>HRSA programs help those in need of high quality primary health care, people with HIV/AIDS, pregnant women, and mothers. HRSA also supports the training of health professionals, the distribution of providers to areas where they are needed most and improvements in health care delivery.</w:t>
      </w:r>
    </w:p>
    <w:p w:rsidR="00556C9E" w:rsidRDefault="00556C9E" w:rsidP="00556C9E"/>
    <w:p w:rsidR="006C5B9C" w:rsidRDefault="006C5B9C" w:rsidP="006C5B9C">
      <w:pPr>
        <w:rPr>
          <w:noProof/>
        </w:rPr>
      </w:pPr>
    </w:p>
    <w:p w:rsidR="009977EA" w:rsidRDefault="009977EA" w:rsidP="009977EA"/>
    <w:sectPr w:rsidR="009977EA" w:rsidSect="009977EA">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F5" w:rsidRDefault="004552F5" w:rsidP="009977EA">
      <w:pPr>
        <w:spacing w:after="0" w:line="240" w:lineRule="auto"/>
      </w:pPr>
      <w:r>
        <w:separator/>
      </w:r>
    </w:p>
  </w:endnote>
  <w:endnote w:type="continuationSeparator" w:id="0">
    <w:p w:rsidR="004552F5" w:rsidRDefault="004552F5" w:rsidP="0099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F5" w:rsidRDefault="004552F5" w:rsidP="009977EA">
      <w:pPr>
        <w:spacing w:after="0" w:line="240" w:lineRule="auto"/>
      </w:pPr>
      <w:r>
        <w:separator/>
      </w:r>
    </w:p>
  </w:footnote>
  <w:footnote w:type="continuationSeparator" w:id="0">
    <w:p w:rsidR="004552F5" w:rsidRDefault="004552F5" w:rsidP="0099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A" w:rsidRDefault="009977EA" w:rsidP="009977EA">
    <w:pPr>
      <w:pStyle w:val="Header"/>
      <w:jc w:val="center"/>
    </w:pPr>
    <w:r>
      <w:rPr>
        <w:noProof/>
      </w:rPr>
      <w:drawing>
        <wp:inline distT="0" distB="0" distL="0" distR="0" wp14:anchorId="2326CE8F" wp14:editId="22CF037E">
          <wp:extent cx="850392" cy="76809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3 WildernessLogo-4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392" cy="768096"/>
                  </a:xfrm>
                  <a:prstGeom prst="rect">
                    <a:avLst/>
                  </a:prstGeom>
                </pic:spPr>
              </pic:pic>
            </a:graphicData>
          </a:graphic>
        </wp:inline>
      </w:drawing>
    </w:r>
  </w:p>
  <w:p w:rsidR="009977EA" w:rsidRDefault="00997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EA"/>
    <w:rsid w:val="00034464"/>
    <w:rsid w:val="000538A3"/>
    <w:rsid w:val="00194188"/>
    <w:rsid w:val="002663ED"/>
    <w:rsid w:val="002C3685"/>
    <w:rsid w:val="00346F4B"/>
    <w:rsid w:val="003547C6"/>
    <w:rsid w:val="003A3547"/>
    <w:rsid w:val="004354D9"/>
    <w:rsid w:val="004552F5"/>
    <w:rsid w:val="004A6E7C"/>
    <w:rsid w:val="00556C9E"/>
    <w:rsid w:val="005F2C9B"/>
    <w:rsid w:val="006313CD"/>
    <w:rsid w:val="006C5B9C"/>
    <w:rsid w:val="00724D6A"/>
    <w:rsid w:val="007358D3"/>
    <w:rsid w:val="007C3376"/>
    <w:rsid w:val="009977EA"/>
    <w:rsid w:val="00AC366B"/>
    <w:rsid w:val="00BB6824"/>
    <w:rsid w:val="00CC24FD"/>
    <w:rsid w:val="00CD0171"/>
    <w:rsid w:val="00D16185"/>
    <w:rsid w:val="00D746FD"/>
    <w:rsid w:val="00F306BC"/>
    <w:rsid w:val="00F46FB0"/>
    <w:rsid w:val="00F8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EA"/>
    <w:rPr>
      <w:rFonts w:ascii="Tahoma" w:hAnsi="Tahoma" w:cs="Tahoma"/>
      <w:sz w:val="16"/>
      <w:szCs w:val="16"/>
    </w:rPr>
  </w:style>
  <w:style w:type="paragraph" w:styleId="Header">
    <w:name w:val="header"/>
    <w:basedOn w:val="Normal"/>
    <w:link w:val="HeaderChar"/>
    <w:uiPriority w:val="99"/>
    <w:unhideWhenUsed/>
    <w:rsid w:val="0099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EA"/>
  </w:style>
  <w:style w:type="paragraph" w:styleId="Footer">
    <w:name w:val="footer"/>
    <w:basedOn w:val="Normal"/>
    <w:link w:val="FooterChar"/>
    <w:uiPriority w:val="99"/>
    <w:unhideWhenUsed/>
    <w:rsid w:val="0099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EA"/>
  </w:style>
  <w:style w:type="character" w:styleId="Hyperlink">
    <w:name w:val="Hyperlink"/>
    <w:basedOn w:val="DefaultParagraphFont"/>
    <w:uiPriority w:val="99"/>
    <w:unhideWhenUsed/>
    <w:rsid w:val="00556C9E"/>
    <w:rPr>
      <w:color w:val="0000FF" w:themeColor="hyperlink"/>
      <w:u w:val="single"/>
    </w:rPr>
  </w:style>
  <w:style w:type="character" w:styleId="Emphasis">
    <w:name w:val="Emphasis"/>
    <w:basedOn w:val="DefaultParagraphFont"/>
    <w:uiPriority w:val="20"/>
    <w:qFormat/>
    <w:rsid w:val="00194188"/>
    <w:rPr>
      <w:b/>
      <w:bCs/>
      <w:i w:val="0"/>
      <w:iCs w:val="0"/>
    </w:rPr>
  </w:style>
  <w:style w:type="character" w:customStyle="1" w:styleId="st1">
    <w:name w:val="st1"/>
    <w:basedOn w:val="DefaultParagraphFont"/>
    <w:rsid w:val="00194188"/>
  </w:style>
  <w:style w:type="paragraph" w:styleId="NoSpacing">
    <w:name w:val="No Spacing"/>
    <w:uiPriority w:val="1"/>
    <w:qFormat/>
    <w:rsid w:val="003A3547"/>
    <w:pPr>
      <w:spacing w:after="0" w:line="240" w:lineRule="auto"/>
    </w:pPr>
  </w:style>
  <w:style w:type="paragraph" w:styleId="NormalWeb">
    <w:name w:val="Normal (Web)"/>
    <w:basedOn w:val="Normal"/>
    <w:uiPriority w:val="99"/>
    <w:semiHidden/>
    <w:unhideWhenUsed/>
    <w:rsid w:val="004354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58D3"/>
    <w:rPr>
      <w:sz w:val="16"/>
      <w:szCs w:val="16"/>
    </w:rPr>
  </w:style>
  <w:style w:type="paragraph" w:styleId="CommentText">
    <w:name w:val="annotation text"/>
    <w:basedOn w:val="Normal"/>
    <w:link w:val="CommentTextChar"/>
    <w:uiPriority w:val="99"/>
    <w:semiHidden/>
    <w:unhideWhenUsed/>
    <w:rsid w:val="007358D3"/>
    <w:pPr>
      <w:spacing w:line="240" w:lineRule="auto"/>
    </w:pPr>
    <w:rPr>
      <w:sz w:val="20"/>
      <w:szCs w:val="20"/>
    </w:rPr>
  </w:style>
  <w:style w:type="character" w:customStyle="1" w:styleId="CommentTextChar">
    <w:name w:val="Comment Text Char"/>
    <w:basedOn w:val="DefaultParagraphFont"/>
    <w:link w:val="CommentText"/>
    <w:uiPriority w:val="99"/>
    <w:semiHidden/>
    <w:rsid w:val="007358D3"/>
    <w:rPr>
      <w:sz w:val="20"/>
      <w:szCs w:val="20"/>
    </w:rPr>
  </w:style>
  <w:style w:type="paragraph" w:styleId="CommentSubject">
    <w:name w:val="annotation subject"/>
    <w:basedOn w:val="CommentText"/>
    <w:next w:val="CommentText"/>
    <w:link w:val="CommentSubjectChar"/>
    <w:uiPriority w:val="99"/>
    <w:semiHidden/>
    <w:unhideWhenUsed/>
    <w:rsid w:val="007358D3"/>
    <w:rPr>
      <w:b/>
      <w:bCs/>
    </w:rPr>
  </w:style>
  <w:style w:type="character" w:customStyle="1" w:styleId="CommentSubjectChar">
    <w:name w:val="Comment Subject Char"/>
    <w:basedOn w:val="CommentTextChar"/>
    <w:link w:val="CommentSubject"/>
    <w:uiPriority w:val="99"/>
    <w:semiHidden/>
    <w:rsid w:val="007358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EA"/>
    <w:rPr>
      <w:rFonts w:ascii="Tahoma" w:hAnsi="Tahoma" w:cs="Tahoma"/>
      <w:sz w:val="16"/>
      <w:szCs w:val="16"/>
    </w:rPr>
  </w:style>
  <w:style w:type="paragraph" w:styleId="Header">
    <w:name w:val="header"/>
    <w:basedOn w:val="Normal"/>
    <w:link w:val="HeaderChar"/>
    <w:uiPriority w:val="99"/>
    <w:unhideWhenUsed/>
    <w:rsid w:val="0099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EA"/>
  </w:style>
  <w:style w:type="paragraph" w:styleId="Footer">
    <w:name w:val="footer"/>
    <w:basedOn w:val="Normal"/>
    <w:link w:val="FooterChar"/>
    <w:uiPriority w:val="99"/>
    <w:unhideWhenUsed/>
    <w:rsid w:val="0099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EA"/>
  </w:style>
  <w:style w:type="character" w:styleId="Hyperlink">
    <w:name w:val="Hyperlink"/>
    <w:basedOn w:val="DefaultParagraphFont"/>
    <w:uiPriority w:val="99"/>
    <w:unhideWhenUsed/>
    <w:rsid w:val="00556C9E"/>
    <w:rPr>
      <w:color w:val="0000FF" w:themeColor="hyperlink"/>
      <w:u w:val="single"/>
    </w:rPr>
  </w:style>
  <w:style w:type="character" w:styleId="Emphasis">
    <w:name w:val="Emphasis"/>
    <w:basedOn w:val="DefaultParagraphFont"/>
    <w:uiPriority w:val="20"/>
    <w:qFormat/>
    <w:rsid w:val="00194188"/>
    <w:rPr>
      <w:b/>
      <w:bCs/>
      <w:i w:val="0"/>
      <w:iCs w:val="0"/>
    </w:rPr>
  </w:style>
  <w:style w:type="character" w:customStyle="1" w:styleId="st1">
    <w:name w:val="st1"/>
    <w:basedOn w:val="DefaultParagraphFont"/>
    <w:rsid w:val="00194188"/>
  </w:style>
  <w:style w:type="paragraph" w:styleId="NoSpacing">
    <w:name w:val="No Spacing"/>
    <w:uiPriority w:val="1"/>
    <w:qFormat/>
    <w:rsid w:val="003A3547"/>
    <w:pPr>
      <w:spacing w:after="0" w:line="240" w:lineRule="auto"/>
    </w:pPr>
  </w:style>
  <w:style w:type="paragraph" w:styleId="NormalWeb">
    <w:name w:val="Normal (Web)"/>
    <w:basedOn w:val="Normal"/>
    <w:uiPriority w:val="99"/>
    <w:semiHidden/>
    <w:unhideWhenUsed/>
    <w:rsid w:val="004354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58D3"/>
    <w:rPr>
      <w:sz w:val="16"/>
      <w:szCs w:val="16"/>
    </w:rPr>
  </w:style>
  <w:style w:type="paragraph" w:styleId="CommentText">
    <w:name w:val="annotation text"/>
    <w:basedOn w:val="Normal"/>
    <w:link w:val="CommentTextChar"/>
    <w:uiPriority w:val="99"/>
    <w:semiHidden/>
    <w:unhideWhenUsed/>
    <w:rsid w:val="007358D3"/>
    <w:pPr>
      <w:spacing w:line="240" w:lineRule="auto"/>
    </w:pPr>
    <w:rPr>
      <w:sz w:val="20"/>
      <w:szCs w:val="20"/>
    </w:rPr>
  </w:style>
  <w:style w:type="character" w:customStyle="1" w:styleId="CommentTextChar">
    <w:name w:val="Comment Text Char"/>
    <w:basedOn w:val="DefaultParagraphFont"/>
    <w:link w:val="CommentText"/>
    <w:uiPriority w:val="99"/>
    <w:semiHidden/>
    <w:rsid w:val="007358D3"/>
    <w:rPr>
      <w:sz w:val="20"/>
      <w:szCs w:val="20"/>
    </w:rPr>
  </w:style>
  <w:style w:type="paragraph" w:styleId="CommentSubject">
    <w:name w:val="annotation subject"/>
    <w:basedOn w:val="CommentText"/>
    <w:next w:val="CommentText"/>
    <w:link w:val="CommentSubjectChar"/>
    <w:uiPriority w:val="99"/>
    <w:semiHidden/>
    <w:unhideWhenUsed/>
    <w:rsid w:val="007358D3"/>
    <w:rPr>
      <w:b/>
      <w:bCs/>
    </w:rPr>
  </w:style>
  <w:style w:type="character" w:customStyle="1" w:styleId="CommentSubjectChar">
    <w:name w:val="Comment Subject Char"/>
    <w:basedOn w:val="CommentTextChar"/>
    <w:link w:val="CommentSubject"/>
    <w:uiPriority w:val="99"/>
    <w:semiHidden/>
    <w:rsid w:val="00735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9215">
      <w:bodyDiv w:val="1"/>
      <w:marLeft w:val="0"/>
      <w:marRight w:val="0"/>
      <w:marTop w:val="0"/>
      <w:marBottom w:val="0"/>
      <w:divBdr>
        <w:top w:val="none" w:sz="0" w:space="0" w:color="auto"/>
        <w:left w:val="none" w:sz="0" w:space="0" w:color="auto"/>
        <w:bottom w:val="none" w:sz="0" w:space="0" w:color="auto"/>
        <w:right w:val="none" w:sz="0" w:space="0" w:color="auto"/>
      </w:divBdr>
    </w:div>
    <w:div w:id="827674617">
      <w:bodyDiv w:val="1"/>
      <w:marLeft w:val="0"/>
      <w:marRight w:val="0"/>
      <w:marTop w:val="0"/>
      <w:marBottom w:val="0"/>
      <w:divBdr>
        <w:top w:val="none" w:sz="0" w:space="0" w:color="auto"/>
        <w:left w:val="none" w:sz="0" w:space="0" w:color="auto"/>
        <w:bottom w:val="none" w:sz="0" w:space="0" w:color="auto"/>
        <w:right w:val="none" w:sz="0" w:space="0" w:color="auto"/>
      </w:divBdr>
    </w:div>
    <w:div w:id="21224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sandra.beardsley@wildernesshealthm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Cassandra</dc:creator>
  <cp:lastModifiedBy>Beardsley, Cassandra</cp:lastModifiedBy>
  <cp:revision>4</cp:revision>
  <dcterms:created xsi:type="dcterms:W3CDTF">2020-06-23T20:20:00Z</dcterms:created>
  <dcterms:modified xsi:type="dcterms:W3CDTF">2020-06-25T17:30:00Z</dcterms:modified>
</cp:coreProperties>
</file>